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5B97D" w14:textId="6BBD16F6" w:rsidR="005C34DF" w:rsidRDefault="002C201E" w:rsidP="002C201E">
      <w:pPr>
        <w:rPr>
          <w:sz w:val="36"/>
          <w:szCs w:val="32"/>
        </w:rPr>
      </w:pPr>
      <w:r w:rsidRPr="00577E6F">
        <w:rPr>
          <w:sz w:val="36"/>
          <w:szCs w:val="32"/>
        </w:rPr>
        <w:t xml:space="preserve">Aus den Lernaufgaben zu </w:t>
      </w:r>
      <w:proofErr w:type="spellStart"/>
      <w:r w:rsidRPr="00577E6F">
        <w:rPr>
          <w:sz w:val="36"/>
          <w:szCs w:val="32"/>
        </w:rPr>
        <w:t>AnGeo</w:t>
      </w:r>
      <w:proofErr w:type="spellEnd"/>
      <w:r w:rsidRPr="00577E6F">
        <w:rPr>
          <w:sz w:val="36"/>
          <w:szCs w:val="32"/>
        </w:rPr>
        <w:t xml:space="preserve"> bei GeoGebra von Birgit Lachner</w:t>
      </w:r>
    </w:p>
    <w:p w14:paraId="5026D0C7" w14:textId="6BB48D5D" w:rsidR="00577E6F" w:rsidRPr="00577E6F" w:rsidRDefault="00577E6F" w:rsidP="00577E6F">
      <w:pPr>
        <w:pStyle w:val="KeinLeerraum"/>
        <w:rPr>
          <w:sz w:val="32"/>
          <w:szCs w:val="28"/>
        </w:rPr>
      </w:pPr>
      <w:hyperlink r:id="rId8" w:history="1">
        <w:r w:rsidRPr="00577E6F">
          <w:rPr>
            <w:rStyle w:val="Hyperlink"/>
            <w:sz w:val="32"/>
            <w:szCs w:val="28"/>
          </w:rPr>
          <w:t>https://www.geogebra.org/m/nJzV8Euq</w:t>
        </w:r>
      </w:hyperlink>
    </w:p>
    <w:p w14:paraId="330671AB" w14:textId="2E6242CC" w:rsidR="002C201E" w:rsidRPr="00577E6F" w:rsidRDefault="002C201E" w:rsidP="002C201E">
      <w:pPr>
        <w:pStyle w:val="KeinLeerraum"/>
        <w:rPr>
          <w:sz w:val="32"/>
          <w:szCs w:val="28"/>
        </w:rPr>
      </w:pPr>
      <w:hyperlink r:id="rId9" w:anchor="material/R3BfqM66" w:history="1">
        <w:r w:rsidRPr="00577E6F">
          <w:rPr>
            <w:rStyle w:val="Hyperlink"/>
            <w:sz w:val="32"/>
            <w:szCs w:val="28"/>
          </w:rPr>
          <w:t>https://www.geogebra.org/m/nJzV8Euq#material/R3BfqM66</w:t>
        </w:r>
      </w:hyperlink>
    </w:p>
    <w:p w14:paraId="0AA96846" w14:textId="201208F1" w:rsidR="002C201E" w:rsidRDefault="002C201E" w:rsidP="002C201E">
      <w:pPr>
        <w:pStyle w:val="KeinLeerraum"/>
      </w:pPr>
    </w:p>
    <w:p w14:paraId="49FF6399" w14:textId="541FB5CD" w:rsidR="002C201E" w:rsidRDefault="002C201E" w:rsidP="00D25542">
      <w:pPr>
        <w:pStyle w:val="berschrift1"/>
      </w:pPr>
      <w:r w:rsidRPr="002C201E">
        <w:drawing>
          <wp:anchor distT="0" distB="0" distL="114300" distR="114300" simplePos="0" relativeHeight="251658240" behindDoc="0" locked="0" layoutInCell="1" allowOverlap="1" wp14:anchorId="2C0B7600" wp14:editId="1167990C">
            <wp:simplePos x="0" y="0"/>
            <wp:positionH relativeFrom="column">
              <wp:posOffset>127635</wp:posOffset>
            </wp:positionH>
            <wp:positionV relativeFrom="paragraph">
              <wp:posOffset>0</wp:posOffset>
            </wp:positionV>
            <wp:extent cx="6210300" cy="3912235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91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5542">
        <w:t>Ergänzungsaufgabe:</w:t>
      </w:r>
    </w:p>
    <w:p w14:paraId="5F8E60DF" w14:textId="2EA5C9D1" w:rsidR="00D25542" w:rsidRPr="00577E6F" w:rsidRDefault="00D25542" w:rsidP="002C201E">
      <w:pPr>
        <w:pStyle w:val="KeinLeerraum"/>
        <w:pBdr>
          <w:bottom w:val="single" w:sz="6" w:space="1" w:color="auto"/>
        </w:pBdr>
        <w:rPr>
          <w:sz w:val="28"/>
          <w:szCs w:val="24"/>
        </w:rPr>
      </w:pPr>
      <w:r w:rsidRPr="00577E6F">
        <w:rPr>
          <w:sz w:val="28"/>
          <w:szCs w:val="24"/>
        </w:rPr>
        <w:t>Unter welchem Winkel schneiden sich die Raumdiagonalen?</w:t>
      </w:r>
    </w:p>
    <w:p w14:paraId="09D84C98" w14:textId="49FF19D8" w:rsidR="00D25542" w:rsidRPr="00577E6F" w:rsidRDefault="00D25542" w:rsidP="002C201E">
      <w:pPr>
        <w:pStyle w:val="KeinLeerraum"/>
        <w:rPr>
          <w:sz w:val="28"/>
          <w:szCs w:val="24"/>
        </w:rPr>
      </w:pPr>
    </w:p>
    <w:p w14:paraId="5A8F4DE6" w14:textId="46AC4453" w:rsidR="00D25542" w:rsidRPr="00577E6F" w:rsidRDefault="00D25542" w:rsidP="002C201E">
      <w:pPr>
        <w:pStyle w:val="KeinLeerraum"/>
        <w:rPr>
          <w:sz w:val="28"/>
          <w:szCs w:val="24"/>
        </w:rPr>
      </w:pPr>
    </w:p>
    <w:p w14:paraId="59C600D6" w14:textId="374496CB" w:rsidR="00D25542" w:rsidRPr="00577E6F" w:rsidRDefault="00D25542" w:rsidP="00CC591F">
      <w:pPr>
        <w:pStyle w:val="KeinLeerraum"/>
        <w:numPr>
          <w:ilvl w:val="0"/>
          <w:numId w:val="2"/>
        </w:numPr>
        <w:rPr>
          <w:sz w:val="28"/>
          <w:szCs w:val="24"/>
        </w:rPr>
      </w:pPr>
      <w:r w:rsidRPr="00577E6F">
        <w:rPr>
          <w:sz w:val="28"/>
          <w:szCs w:val="24"/>
        </w:rPr>
        <w:t xml:space="preserve">Lernen Sie mit GeoGebra, sich im Raum zurechtzufinden. </w:t>
      </w:r>
    </w:p>
    <w:p w14:paraId="5D59BEB7" w14:textId="7622FD0A" w:rsidR="00CC591F" w:rsidRPr="00577E6F" w:rsidRDefault="00CC591F" w:rsidP="00CC591F">
      <w:pPr>
        <w:pStyle w:val="KeinLeerraum"/>
        <w:numPr>
          <w:ilvl w:val="0"/>
          <w:numId w:val="2"/>
        </w:numPr>
        <w:rPr>
          <w:sz w:val="28"/>
          <w:szCs w:val="24"/>
        </w:rPr>
      </w:pPr>
      <w:r w:rsidRPr="00577E6F">
        <w:rPr>
          <w:sz w:val="28"/>
          <w:szCs w:val="24"/>
        </w:rPr>
        <w:t>Gehen Sie bis zu der oben genannten Anwendung und erstellen Sie auch selbst bei sich das gezeigte Bild.</w:t>
      </w:r>
    </w:p>
    <w:p w14:paraId="68528524" w14:textId="77777777" w:rsidR="00CC591F" w:rsidRPr="00577E6F" w:rsidRDefault="00CC591F" w:rsidP="00CC591F">
      <w:pPr>
        <w:pStyle w:val="KeinLeerraum"/>
        <w:numPr>
          <w:ilvl w:val="0"/>
          <w:numId w:val="2"/>
        </w:numPr>
        <w:rPr>
          <w:rFonts w:eastAsiaTheme="minorEastAsia"/>
          <w:sz w:val="28"/>
          <w:szCs w:val="24"/>
        </w:rPr>
      </w:pPr>
      <w:r w:rsidRPr="00577E6F">
        <w:rPr>
          <w:sz w:val="28"/>
          <w:szCs w:val="24"/>
        </w:rPr>
        <w:t xml:space="preserve">Gucken Sie nach, was Sie zum Skalarprodukt gelernt haben. Es gibt die Formel </w:t>
      </w:r>
    </w:p>
    <w:p w14:paraId="3752508F" w14:textId="72128B2A" w:rsidR="00CC591F" w:rsidRPr="00577E6F" w:rsidRDefault="00CC591F" w:rsidP="00CC591F">
      <w:pPr>
        <w:pStyle w:val="KeinLeerraum"/>
        <w:ind w:left="720"/>
        <w:rPr>
          <w:rFonts w:eastAsiaTheme="minorEastAsia"/>
          <w:sz w:val="28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sz w:val="28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4"/>
                </w:rPr>
                <m:t>v</m:t>
              </m:r>
            </m:e>
          </m:acc>
          <m:r>
            <m:rPr>
              <m:sty m:val="p"/>
            </m:rPr>
            <w:rPr>
              <w:rFonts w:ascii="Cambria Math" w:hAnsi="Cambria Math"/>
              <w:sz w:val="28"/>
              <w:szCs w:val="24"/>
            </w:rPr>
            <m:t>⋅</m:t>
          </m:r>
          <m:acc>
            <m:accPr>
              <m:chr m:val="⃗"/>
              <m:ctrlPr>
                <w:rPr>
                  <w:rFonts w:ascii="Cambria Math" w:hAnsi="Cambria Math"/>
                  <w:sz w:val="28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4"/>
                </w:rPr>
                <m:t>w</m:t>
              </m:r>
            </m:e>
          </m:acc>
          <m:r>
            <w:rPr>
              <w:rFonts w:ascii="Cambria Math" w:hAnsi="Cambria Math"/>
              <w:sz w:val="28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4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sz w:val="28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v</m:t>
                      </m:r>
                    </m:e>
                  </m:acc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4"/>
            </w:rPr>
            <m:t>⋅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4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sz w:val="28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w</m:t>
                      </m:r>
                    </m:e>
                  </m:acc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4"/>
            </w:rPr>
            <m:t>⋅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4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4"/>
                    </w:rPr>
                    <m:t>∠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4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v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,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w</m:t>
                          </m:r>
                        </m:e>
                      </m:acc>
                    </m:e>
                  </m:d>
                </m:e>
              </m:d>
            </m:e>
          </m:func>
        </m:oMath>
      </m:oMathPara>
    </w:p>
    <w:p w14:paraId="2124B72B" w14:textId="77777777" w:rsidR="00577E6F" w:rsidRPr="00577E6F" w:rsidRDefault="00CC591F" w:rsidP="00CC591F">
      <w:pPr>
        <w:pStyle w:val="KeinLeerraum"/>
        <w:numPr>
          <w:ilvl w:val="0"/>
          <w:numId w:val="2"/>
        </w:numPr>
        <w:rPr>
          <w:rFonts w:eastAsiaTheme="minorEastAsia"/>
          <w:sz w:val="28"/>
          <w:szCs w:val="24"/>
        </w:rPr>
      </w:pPr>
      <w:r w:rsidRPr="00577E6F">
        <w:rPr>
          <w:rFonts w:eastAsiaTheme="minorEastAsia"/>
          <w:sz w:val="28"/>
          <w:szCs w:val="24"/>
        </w:rPr>
        <w:t>Mit dem Mittelpunkt des Quaders als Spitze</w:t>
      </w:r>
      <w:r w:rsidR="00577E6F" w:rsidRPr="00577E6F">
        <w:rPr>
          <w:rFonts w:eastAsiaTheme="minorEastAsia"/>
          <w:sz w:val="28"/>
          <w:szCs w:val="24"/>
        </w:rPr>
        <w:t xml:space="preserve"> gibt es drei verschiedene Pyramiden, die eine der sechs Flächen des Quaders als Grundfläche haben. Berechnen Sie das Volumen dieser drei Pyramiden und zeichnen Sie sie in GeoGebra ein.</w:t>
      </w:r>
    </w:p>
    <w:p w14:paraId="41700EA0" w14:textId="210CB8E5" w:rsidR="00CC591F" w:rsidRDefault="00577E6F" w:rsidP="00CC591F">
      <w:pPr>
        <w:pStyle w:val="KeinLeerraum"/>
        <w:numPr>
          <w:ilvl w:val="0"/>
          <w:numId w:val="2"/>
        </w:numPr>
        <w:rPr>
          <w:rFonts w:eastAsiaTheme="minorEastAsia"/>
        </w:rPr>
      </w:pPr>
      <w:r w:rsidRPr="00577E6F">
        <w:rPr>
          <w:rFonts w:eastAsiaTheme="minorEastAsia"/>
          <w:sz w:val="28"/>
          <w:szCs w:val="24"/>
        </w:rPr>
        <w:t xml:space="preserve">Der gefragte </w:t>
      </w:r>
      <w:proofErr w:type="spellStart"/>
      <w:r w:rsidRPr="00577E6F">
        <w:rPr>
          <w:rFonts w:eastAsiaTheme="minorEastAsia"/>
          <w:sz w:val="28"/>
          <w:szCs w:val="24"/>
        </w:rPr>
        <w:t>Winklel</w:t>
      </w:r>
      <w:proofErr w:type="spellEnd"/>
      <w:r w:rsidRPr="00577E6F">
        <w:rPr>
          <w:rFonts w:eastAsiaTheme="minorEastAsia"/>
          <w:sz w:val="28"/>
          <w:szCs w:val="24"/>
        </w:rPr>
        <w:t xml:space="preserve"> lässt sich auch messen und die Volumina der Pyramiden werden auch angezeigt. Vergleichen Sie mit Ihren Ergebnissen</w:t>
      </w:r>
      <w:r>
        <w:rPr>
          <w:rFonts w:eastAsiaTheme="minorEastAsia"/>
        </w:rPr>
        <w:t>.</w:t>
      </w:r>
    </w:p>
    <w:sectPr w:rsidR="00CC591F" w:rsidSect="00175B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B2074" w14:textId="77777777" w:rsidR="001C1090" w:rsidRDefault="001C1090" w:rsidP="00175BBC">
      <w:pPr>
        <w:spacing w:line="240" w:lineRule="auto"/>
      </w:pPr>
      <w:r>
        <w:separator/>
      </w:r>
    </w:p>
  </w:endnote>
  <w:endnote w:type="continuationSeparator" w:id="0">
    <w:p w14:paraId="59F85D0A" w14:textId="77777777" w:rsidR="001C1090" w:rsidRDefault="001C1090" w:rsidP="00175B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15AEE" w14:textId="77777777" w:rsidR="00175BBC" w:rsidRDefault="00175B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B6CA7" w14:textId="77777777" w:rsidR="00175BBC" w:rsidRDefault="001C1090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2C201E">
      <w:rPr>
        <w:noProof/>
      </w:rPr>
      <w:t>Dokument2</w:t>
    </w:r>
    <w:r>
      <w:rPr>
        <w:noProof/>
      </w:rPr>
      <w:fldChar w:fldCharType="end"/>
    </w:r>
    <w:r w:rsidR="00175BBC">
      <w:tab/>
    </w:r>
    <w:r w:rsidR="00725091">
      <w:fldChar w:fldCharType="begin"/>
    </w:r>
    <w:r w:rsidR="00725091">
      <w:instrText xml:space="preserve"> CREATEDATE  \@ "d. MMMM yyyy"  \* MERGEFORMAT </w:instrText>
    </w:r>
    <w:r w:rsidR="00725091">
      <w:fldChar w:fldCharType="separate"/>
    </w:r>
    <w:r w:rsidR="002C201E">
      <w:rPr>
        <w:noProof/>
      </w:rPr>
      <w:t>10. Oktober 2020</w:t>
    </w:r>
    <w:r w:rsidR="00725091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E0EB2" w14:textId="77777777" w:rsidR="00175BBC" w:rsidRDefault="00175B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7A369" w14:textId="77777777" w:rsidR="001C1090" w:rsidRDefault="001C1090" w:rsidP="00175BBC">
      <w:pPr>
        <w:spacing w:line="240" w:lineRule="auto"/>
      </w:pPr>
      <w:r>
        <w:separator/>
      </w:r>
    </w:p>
  </w:footnote>
  <w:footnote w:type="continuationSeparator" w:id="0">
    <w:p w14:paraId="487C9626" w14:textId="77777777" w:rsidR="001C1090" w:rsidRDefault="001C1090" w:rsidP="00175B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24152" w14:textId="77777777" w:rsidR="00175BBC" w:rsidRDefault="00175B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AB84F" w14:textId="1A49A4EB" w:rsidR="00175BBC" w:rsidRDefault="00175BBC" w:rsidP="00175BBC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324BC0" wp14:editId="5490E99A">
              <wp:simplePos x="0" y="0"/>
              <wp:positionH relativeFrom="margin">
                <wp:posOffset>-11430</wp:posOffset>
              </wp:positionH>
              <wp:positionV relativeFrom="paragraph">
                <wp:posOffset>186599</wp:posOffset>
              </wp:positionV>
              <wp:extent cx="6368143" cy="6532"/>
              <wp:effectExtent l="0" t="0" r="33020" b="317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8143" cy="6532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59DAD7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pt,14.7pt" to="500.5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" strokecolor="#4472c4 [3204]" strokeweight="1.75pt">
              <v:stroke joinstyle="miter"/>
              <w10:wrap anchorx="margin"/>
            </v:line>
          </w:pict>
        </mc:Fallback>
      </mc:AlternateContent>
    </w:r>
    <w:r>
      <w:t xml:space="preserve">Dr. Dörte Haftendorn, z.Z. Waldorfschule LG, </w:t>
    </w:r>
    <w:proofErr w:type="spellStart"/>
    <w:r>
      <w:t>Abikurs</w:t>
    </w:r>
    <w:proofErr w:type="spellEnd"/>
    <w:r w:rsidR="00725091">
      <w:t xml:space="preserve"> 20/21</w:t>
    </w:r>
    <w:r>
      <w:t xml:space="preserve"> Mathematik: </w:t>
    </w:r>
    <w:r w:rsidR="002C201E">
      <w:t xml:space="preserve"> </w:t>
    </w:r>
    <w:proofErr w:type="spellStart"/>
    <w:r w:rsidR="002C201E">
      <w:t>AnGeo</w:t>
    </w:r>
    <w:proofErr w:type="spellEnd"/>
    <w:r w:rsidR="002C201E">
      <w:t>: Quader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16573" w14:textId="77777777" w:rsidR="00175BBC" w:rsidRDefault="00175B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C03B7"/>
    <w:multiLevelType w:val="hybridMultilevel"/>
    <w:tmpl w:val="05DAFB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B26BC"/>
    <w:multiLevelType w:val="hybridMultilevel"/>
    <w:tmpl w:val="F0F2FE2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1E"/>
    <w:rsid w:val="00175BBC"/>
    <w:rsid w:val="001C1090"/>
    <w:rsid w:val="002C201E"/>
    <w:rsid w:val="00363505"/>
    <w:rsid w:val="00412203"/>
    <w:rsid w:val="00577E6F"/>
    <w:rsid w:val="005C34DF"/>
    <w:rsid w:val="00725091"/>
    <w:rsid w:val="00754D73"/>
    <w:rsid w:val="00783AD5"/>
    <w:rsid w:val="009B0D03"/>
    <w:rsid w:val="00A90C41"/>
    <w:rsid w:val="00B548A3"/>
    <w:rsid w:val="00B97E53"/>
    <w:rsid w:val="00CC591F"/>
    <w:rsid w:val="00CE326D"/>
    <w:rsid w:val="00D0200C"/>
    <w:rsid w:val="00D25542"/>
    <w:rsid w:val="00E2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65A1B"/>
  <w15:chartTrackingRefBased/>
  <w15:docId w15:val="{71BE7A42-C391-4662-929B-EBC13F54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KeinLeerraum"/>
    <w:qFormat/>
    <w:rsid w:val="00A90C41"/>
    <w:pPr>
      <w:spacing w:after="0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5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BB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5BBC"/>
  </w:style>
  <w:style w:type="paragraph" w:styleId="Fuzeile">
    <w:name w:val="footer"/>
    <w:basedOn w:val="Standard"/>
    <w:link w:val="FuzeileZchn"/>
    <w:uiPriority w:val="99"/>
    <w:unhideWhenUsed/>
    <w:rsid w:val="00175BB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5BBC"/>
  </w:style>
  <w:style w:type="character" w:styleId="SchwacheHervorhebung">
    <w:name w:val="Subtle Emphasis"/>
    <w:basedOn w:val="Absatz-Standardschriftart"/>
    <w:uiPriority w:val="19"/>
    <w:qFormat/>
    <w:rsid w:val="00A90C41"/>
    <w:rPr>
      <w:i/>
      <w:iCs/>
      <w:color w:val="404040" w:themeColor="text1" w:themeTint="BF"/>
    </w:rPr>
  </w:style>
  <w:style w:type="paragraph" w:styleId="KeinLeerraum">
    <w:name w:val="No Spacing"/>
    <w:uiPriority w:val="1"/>
    <w:qFormat/>
    <w:rsid w:val="00A90C41"/>
    <w:pPr>
      <w:spacing w:after="0" w:line="240" w:lineRule="auto"/>
    </w:pPr>
    <w:rPr>
      <w:sz w:val="24"/>
    </w:rPr>
  </w:style>
  <w:style w:type="character" w:styleId="Hyperlink">
    <w:name w:val="Hyperlink"/>
    <w:basedOn w:val="Absatz-Standardschriftart"/>
    <w:uiPriority w:val="99"/>
    <w:unhideWhenUsed/>
    <w:rsid w:val="002C201E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5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CC591F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7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m/nJzV8Euq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eogebra.org/m/nJzV8Euq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46;rte\Documents\Benutzerdefinierte%20Office-Vorlagen\waldorf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43979-3A8D-4F83-93F5-AF0341FC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waldorf.dotx</Template>
  <TotalTime>0</TotalTime>
  <Pages>1</Pages>
  <Words>138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/Ergänzungsaufgabe: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Dörte Haftendorn</dc:creator>
  <cp:keywords/>
  <dc:description/>
  <cp:lastModifiedBy>Dörte Haftendorn</cp:lastModifiedBy>
  <cp:revision>1</cp:revision>
  <dcterms:created xsi:type="dcterms:W3CDTF">2020-10-10T18:35:00Z</dcterms:created>
  <dcterms:modified xsi:type="dcterms:W3CDTF">2020-10-10T19:14:00Z</dcterms:modified>
</cp:coreProperties>
</file>